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Струве, П. Б. </w:t>
      </w:r>
      <w:r>
        <w:rPr/>
        <w:t xml:space="preserve">Patriotica. Политика, культура, религия, социализм / П. Б. Струве. — Москва : Издательство Юрайт, 2025. — 416 с. — (Антология мысли). — ISBN 978-5-534-11520-8.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https://urait.ru/bcode/566478</w:t>
        </w:r>
      </w:hyperlink>
    </w:p>
    <w:p>
      <w:pPr/>
      <w:r>
        <w:rPr>
          <w:i w:val="1"/>
          <w:iCs w:val="1"/>
        </w:rPr>
        <w:t xml:space="preserve">Струве, П. Б. </w:t>
      </w:r>
      <w:r>
        <w:rPr/>
        <w:t xml:space="preserve">Торговая политика России. Курс лекций / П. Б. Струве. — Москва : Издательство Юрайт, 2025. — 193 с. — (Антология мысли). — ISBN 978-5-534-07078-1.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8" TargetMode="External"/><Relationship Id="rId8" Type="http://schemas.openxmlformats.org/officeDocument/2006/relationships/hyperlink" Target="https://urait.ru/bcode/56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2025-12-06T07:32:05+03:00</dcterms:created>
  <dcterms:modified xsi:type="dcterms:W3CDTF">2025-12-06T07:32:05+03:00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