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Сверчков, В. В. </w:t>
      </w:r>
      <w:r>
        <w:rPr/>
        <w:t xml:space="preserve">Введение в уголовное право. Уголовный закон : учебник для вузов / В. В. Сверчков. — Москва : Издательство Юрайт, 2026. — 201 с. — (Высшее образование). — ISBN 978-5-534-06703-3.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Наказание и другие меры уголовно-правового воздействия : учебник для вузов / В. В. Сверчков. — Москва : Издательство Юрайт, 2026. — 360 с. — (Высшее образование). — ISBN 978-5-534-13365-3.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Ответственность и меры уголовно-правового воздействия: наказание, воспитание, лечение, имущественное взыскание : монография / В. В. Сверчков. — Москва : Издательство Юрайт, 2026. — 438 с. — (Актуальные монографии). — ISBN 978-5-534-13366-0.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https://urait.ru/bcode/588253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Преступление и состав преступления. Особенности преступного поведения и уголовного преследования : учебник для вузов / В. В. Сверчков. — Москва : Издательство Юрайт, 2026. — 334 с. — (Высшее образование). — ISBN 978-5-534-09408-4.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жизни и здоровья человека : учебник для вузов / В. В. Сверчков. — 2-е изд., перераб. и доп. — Москва : Издательство Юрайт, 2026. — 189 с. — (Высшее образование). — ISBN 978-5-534-12988-5.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https://urait.ru/bcode/585453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службы в органах власти, организациях, учреждениях : учебник для вузов / В. В. Сверчков. — Москва : Издательство Юрайт, 2026. — 287 с. — (Высшее образование). — ISBN 978-5-534-18059-6.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https://urait.ru/bcode/589498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собственности: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2026. — 210 с. — (Высшее образование). — ISBN 978-5-534-06766-8.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https://urait.ru/bcode/586561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экологии: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2026. — 224 с. — (Высшее образование). — ISBN 978-5-534-14508-3.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https://urait.ru/bcode/588834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 : учебник для среднего профессионального образования / В. В. Сверчков. — 12-е изд., перераб. и доп. — Москва : Издательство Юрайт, 2026. — 732 с. — (Профессиональное образование). — ISBN 978-5-534-21876-3.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https://urait.ru/bcode/582341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и Особенная части : учебник для вузов / В. В. Сверчков. — 12-е изд., перераб. и доп. — Москва : Издательство Юрайт, 2026. — 732 с. — (Высшее образование). — ISBN 978-5-534-21875-6.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3" TargetMode="External"/><Relationship Id="rId8" Type="http://schemas.openxmlformats.org/officeDocument/2006/relationships/hyperlink" Target="https://urait.ru/bcode/588252" TargetMode="External"/><Relationship Id="rId9" Type="http://schemas.openxmlformats.org/officeDocument/2006/relationships/hyperlink" Target="https://urait.ru/bcode/588253" TargetMode="External"/><Relationship Id="rId10" Type="http://schemas.openxmlformats.org/officeDocument/2006/relationships/hyperlink" Target="https://urait.ru/bcode/586992" TargetMode="External"/><Relationship Id="rId11" Type="http://schemas.openxmlformats.org/officeDocument/2006/relationships/hyperlink" Target="https://urait.ru/bcode/585453" TargetMode="External"/><Relationship Id="rId12" Type="http://schemas.openxmlformats.org/officeDocument/2006/relationships/hyperlink" Target="https://urait.ru/bcode/589498" TargetMode="External"/><Relationship Id="rId13" Type="http://schemas.openxmlformats.org/officeDocument/2006/relationships/hyperlink" Target="https://urait.ru/bcode/586561" TargetMode="External"/><Relationship Id="rId14" Type="http://schemas.openxmlformats.org/officeDocument/2006/relationships/hyperlink" Target="https://urait.ru/bcode/588834" TargetMode="External"/><Relationship Id="rId15" Type="http://schemas.openxmlformats.org/officeDocument/2006/relationships/hyperlink" Target="https://urait.ru/bcode/582341" TargetMode="External"/><Relationship Id="rId16" Type="http://schemas.openxmlformats.org/officeDocument/2006/relationships/hyperlink" Target="https://urait.ru/bcode/582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2026-03-14T15:07:23+03:00</dcterms:created>
  <dcterms:modified xsi:type="dcterms:W3CDTF">2026-03-14T15:07:23+03:00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