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Методика обучения математике. Формирование приемов математического мышления : учебник для вузов / под редакцией Н. Ф. Талызиной. — 2-е изд., перераб. и доп. — Москва : Издательство Юрайт, 2026. — 193 с. — (Высшее образование). — ISBN 978-5-534-06315-8.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https://urait.ru/bcode/586408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Методика обучения математике. Формирование приемов математического мышления : учебник для среднего профессионального образования / под редакцией Н. Ф. Талызиной. — 2-е изд., перераб. и доп. — Москва : Издательство Юрайт, 2026. — 193 с. — (Профессиональное образование). — ISBN 978-5-534-06579-4.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https://urait.ru/bcode/586413</w:t>
        </w:r>
      </w:hyperlink>
    </w:p>
    <w:p>
      <w:pPr/>
      <w:r>
        <w:rPr>
          <w:i w:val="1"/>
          <w:iCs w:val="1"/>
        </w:rPr>
        <w:t xml:space="preserve">Талызина, Н. Ф. </w:t>
      </w:r>
      <w:r>
        <w:rPr/>
        <w:t xml:space="preserve">Педагогическая психология. Практикум : учебник для вузов / Н. Ф. Талызина. — 2-е изд., испр. и доп. — Москва : Издательство Юрайт, 2026. — 190 с. — (Высшее образование). — ISBN 978-5-534-06245-8.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https://urait.ru/bcode/598749</w:t>
        </w:r>
      </w:hyperlink>
    </w:p>
    <w:p>
      <w:pPr/>
      <w:r>
        <w:rPr>
          <w:i w:val="1"/>
          <w:iCs w:val="1"/>
        </w:rPr>
        <w:t xml:space="preserve">Талызина, Н. Ф. </w:t>
      </w:r>
      <w:r>
        <w:rPr/>
        <w:t xml:space="preserve">Психология детей младшего школьного возраста: формирование познавательной деятельности младших школьников : учебник для вузов / Н. Ф. Талызина. — 2-е изд., перераб. и доп. — Москва : Издательство Юрайт, 2026. — 172 с. — (Высшее образование). — ISBN 978-5-534-06218-2.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https://urait.ru/bcode/598750</w:t>
        </w:r>
      </w:hyperlink>
    </w:p>
    <w:p>
      <w:pPr/>
      <w:r>
        <w:rPr>
          <w:i w:val="1"/>
          <w:iCs w:val="1"/>
        </w:rPr>
        <w:t xml:space="preserve">Талызина, Н. Ф. </w:t>
      </w:r>
      <w:r>
        <w:rPr/>
        <w:t xml:space="preserve">Психология детей младшего школьного возраста: формирование познавательной деятельности младших школьников : учебник для среднего профессионального образования / Н. Ф. Талызина. — 2-е изд., перераб. и доп. — Москва : Издательство Юрайт, 2026. — 174 с. — (Профессиональное образование). — ISBN 978-5-534-06448-3.</w:t>
      </w:r>
      <w:r>
        <w:rPr/>
        <w:t xml:space="preserve"> — URL : </w:t>
      </w:r>
      <w:hyperlink r:id="rId11" w:history="1">
        <w:r>
          <w:rPr>
            <w:rStyle w:val="Link"/>
          </w:rPr>
          <w:t xml:space="preserve">https://urait.ru/bcode/598836</w:t>
        </w:r>
      </w:hyperlink>
    </w:p>
    <w:p>
      <w:pPr/>
      <w:r>
        <w:rPr>
          <w:i w:val="1"/>
          <w:iCs w:val="1"/>
        </w:rPr>
        <w:t xml:space="preserve">Талызина, Н. Ф. </w:t>
      </w:r>
      <w:r>
        <w:rPr/>
        <w:t xml:space="preserve">Усвоение научных понятий в школе : учебник для вузов / Н. Ф. Талызина, И. А. Володарская, Г. А. Буткин. — 2-е изд., испр. и доп. — Москва : Издательство Юрайт, 2026. — 87 с. — (Высшее образование). — ISBN 978-5-534-12106-3.</w:t>
      </w:r>
      <w:r>
        <w:rPr/>
        <w:t xml:space="preserve"> — URL : </w:t>
      </w:r>
      <w:hyperlink r:id="rId12" w:history="1">
        <w:r>
          <w:rPr>
            <w:rStyle w:val="Link"/>
          </w:rPr>
          <w:t xml:space="preserve">https://urait.ru/bcode/585598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6408" TargetMode="External"/><Relationship Id="rId8" Type="http://schemas.openxmlformats.org/officeDocument/2006/relationships/hyperlink" Target="https://urait.ru/bcode/586413" TargetMode="External"/><Relationship Id="rId9" Type="http://schemas.openxmlformats.org/officeDocument/2006/relationships/hyperlink" Target="https://urait.ru/bcode/598749" TargetMode="External"/><Relationship Id="rId10" Type="http://schemas.openxmlformats.org/officeDocument/2006/relationships/hyperlink" Target="https://urait.ru/bcode/598750" TargetMode="External"/><Relationship Id="rId11" Type="http://schemas.openxmlformats.org/officeDocument/2006/relationships/hyperlink" Target="https://urait.ru/bcode/598836" TargetMode="External"/><Relationship Id="rId12" Type="http://schemas.openxmlformats.org/officeDocument/2006/relationships/hyperlink" Target="https://urait.ru/bcode/58559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2026-09-13T15:25:50+03:00</dcterms:created>
  <dcterms:modified xsi:type="dcterms:W3CDTF">2026-09-13T15:25:50+03:00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