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Сабо, Е. Д. </w:t>
      </w:r>
      <w:r>
        <w:rPr/>
        <w:t xml:space="preserve">Гидромелиоративные работы : учебник для среднего профессионального образования / Е. Д. Сабо, В. С. Теодоронский, А. А. Золотаревский ; под общей редакцией Е. Д. Сабо. — 2-е изд. — Москва : Издательство Юрайт, 2025. — 121 с. — (Профессиональное образование). — ISBN 978-5-534-19007-6.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https://urait.ru/bcode/569072</w:t>
        </w:r>
      </w:hyperlink>
    </w:p>
    <w:p>
      <w:pPr/>
      <w:r>
        <w:rPr>
          <w:i w:val="1"/>
          <w:iCs w:val="1"/>
        </w:rPr>
        <w:t xml:space="preserve">Сабо, Е. Д. </w:t>
      </w:r>
      <w:r>
        <w:rPr/>
        <w:t xml:space="preserve">Гидромелиоративные работы : учебник для вузов / Е. Д. Сабо, В. С. Теодоронский, А. А. Золотаревский. — 2-е изд., испр. и доп. — Москва : Издательство Юрайт, 2026. — 121 с. — (Высшее образование). — ISBN 978-5-534-19444-9.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https://urait.ru/bcode/589794</w:t>
        </w:r>
      </w:hyperlink>
    </w:p>
    <w:p>
      <w:pPr/>
      <w:r>
        <w:rPr>
          <w:i w:val="1"/>
          <w:iCs w:val="1"/>
        </w:rPr>
        <w:t xml:space="preserve">Сабо, Е. Д. </w:t>
      </w:r>
      <w:r>
        <w:rPr/>
        <w:t xml:space="preserve">Гидротехнические мелиорации : учебник для вузов / Е. Д. Сабо, В. С. Теодоронский, А. А. Золотаревский ; под общей редакцией Е. Д. Сабо. — 2-е изд., испр. и доп. — Москва : Издательство Юрайт, 2026. — 317 с. — (Высшее образование). — ISBN 978-5-534-07252-5.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https://urait.ru/bcode/584192</w:t>
        </w:r>
      </w:hyperlink>
    </w:p>
    <w:p>
      <w:pPr/>
      <w:r>
        <w:rPr>
          <w:i w:val="1"/>
          <w:iCs w:val="1"/>
        </w:rPr>
        <w:t xml:space="preserve">Сабо, Е. Д. </w:t>
      </w:r>
      <w:r>
        <w:rPr/>
        <w:t xml:space="preserve">Гидротехнические мелиорации : учебник для среднего профессионального образования / Е. Д. Сабо, В. С. Теодоронский, А. А. Золотаревский ; под общей редакцией Е. Д. Сабо. — 2-е изд., испр. и доп. — Москва : Издательство Юрайт, 2026. — 317 с. — (Профессиональное образование). — ISBN 978-5-534-10069-3.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https://urait.ru/bcode/587172</w:t>
        </w:r>
      </w:hyperlink>
    </w:p>
    <w:p>
      <w:pPr/>
      <w:r>
        <w:rPr>
          <w:i w:val="1"/>
          <w:iCs w:val="1"/>
        </w:rPr>
        <w:t xml:space="preserve">Теодоронский, В. С. </w:t>
      </w:r>
      <w:r>
        <w:rPr/>
        <w:t xml:space="preserve">Озеленение городов и населенных пунктов : учебник для вузов / В. С. Теодоронский, Е. Д. Сабо, В. А. Фролова. — 5-е изд., испр. и доп. — Москва : Издательство Юрайт, 2026. — 181 с. — (Высшее образование). — ISBN 978-5-534-08712-3.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https://urait.ru/bcode/589795</w:t>
        </w:r>
      </w:hyperlink>
    </w:p>
    <w:p>
      <w:pPr/>
      <w:r>
        <w:rPr>
          <w:i w:val="1"/>
          <w:iCs w:val="1"/>
        </w:rPr>
        <w:t xml:space="preserve">Теодоронский, В. С. </w:t>
      </w:r>
      <w:r>
        <w:rPr/>
        <w:t xml:space="preserve">Озеленение городов и населенных пунктов : учебник для среднего профессионального образования / В. С. Теодоронский, Е. Д. Сабо, В. А. Фролова. — 5-е изд., испр. и доп. — Москва : Издательство Юрайт, 2026. — 180 с. — (Профессиональное образование). — ISBN 978-5-534-19492-0.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https://urait.ru/bcode/589796</w:t>
        </w:r>
      </w:hyperlink>
    </w:p>
    <w:p>
      <w:pPr/>
      <w:r>
        <w:rPr>
          <w:i w:val="1"/>
          <w:iCs w:val="1"/>
        </w:rPr>
        <w:t xml:space="preserve">Теодоронский, В. С. </w:t>
      </w:r>
      <w:r>
        <w:rPr/>
        <w:t xml:space="preserve">Строительство и содержание объектов ландшафтной архитектуры : учебник для вузов / В. С. Теодоронский, В. А. Фролова, Е. Д. Сабо ; под редакцией В. С. Теодоронского. — 5-е изд., испр. и доп. — Москва : Издательство Юрайт, 2026. — 440 с. — (Высшее образование). — ISBN 978-5-534-19837-9.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https://urait.ru/bcode/584191</w:t>
        </w:r>
      </w:hyperlink>
    </w:p>
    <w:p>
      <w:pPr/>
      <w:r>
        <w:rPr>
          <w:i w:val="1"/>
          <w:iCs w:val="1"/>
        </w:rPr>
        <w:t xml:space="preserve">Теодоронский, В. С. </w:t>
      </w:r>
      <w:r>
        <w:rPr/>
        <w:t xml:space="preserve">Строительство и содержание объектов ландшафтной архитектуры : учебник для среднего профессионального образования / В. С. Теодоронский, Е. Д. Сабо, В. А. Фролова ; под редакцией В. С. Теодоронского. — 5-е изд., испр. и доп. — Москва : Издательство Юрайт, 2026. — 440 с. — (Профессиональное образование). — ISBN 978-5-534-11412-6.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https://urait.ru/bcode/588152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072" TargetMode="External"/><Relationship Id="rId8" Type="http://schemas.openxmlformats.org/officeDocument/2006/relationships/hyperlink" Target="https://urait.ru/bcode/589794" TargetMode="External"/><Relationship Id="rId9" Type="http://schemas.openxmlformats.org/officeDocument/2006/relationships/hyperlink" Target="https://urait.ru/bcode/584192" TargetMode="External"/><Relationship Id="rId10" Type="http://schemas.openxmlformats.org/officeDocument/2006/relationships/hyperlink" Target="https://urait.ru/bcode/587172" TargetMode="External"/><Relationship Id="rId11" Type="http://schemas.openxmlformats.org/officeDocument/2006/relationships/hyperlink" Target="https://urait.ru/bcode/589795" TargetMode="External"/><Relationship Id="rId12" Type="http://schemas.openxmlformats.org/officeDocument/2006/relationships/hyperlink" Target="https://urait.ru/bcode/589796" TargetMode="External"/><Relationship Id="rId13" Type="http://schemas.openxmlformats.org/officeDocument/2006/relationships/hyperlink" Target="https://urait.ru/bcode/584191" TargetMode="External"/><Relationship Id="rId14" Type="http://schemas.openxmlformats.org/officeDocument/2006/relationships/hyperlink" Target="https://urait.ru/bcode/588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2026-08-22T17:25:21+03:00</dcterms:created>
  <dcterms:modified xsi:type="dcterms:W3CDTF">2026-08-22T17:25:21+03:00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