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Токарева, Н. Д. </w:t>
      </w:r>
      <w:r>
        <w:rPr/>
        <w:t xml:space="preserve">Английский язык (A2–B2). Страноведение: Россия. Russia as it is : учебник для вузов / Н. Д. Токарева. — 2-е изд., испр. и доп. — Москва : Издательство Юрайт, 2026. — 297 с. — (Высшее образование). — ISBN 978-5-534-08838-0.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https://urait.ru/bcode/586706</w:t>
        </w:r>
      </w:hyperlink>
    </w:p>
    <w:p>
      <w:pPr/>
      <w:r>
        <w:rPr>
          <w:i w:val="1"/>
          <w:iCs w:val="1"/>
        </w:rPr>
        <w:t xml:space="preserve">Токарева, Н. Д. </w:t>
      </w:r>
      <w:r>
        <w:rPr/>
        <w:t xml:space="preserve">Английский язык для изучающих историю и культуру России (A2–B2). Russia as it is : учебник для среднего профессионального образования / Н. Д. Токарева. — 2-е изд., испр. и доп. — Москва : Издательство Юрайт, 2026. — 297 с. — (Профессиональное образование). — ISBN 978-5-534-09563-0.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https://urait.ru/bcode/586834</w:t>
        </w:r>
      </w:hyperlink>
    </w:p>
    <w:p>
      <w:pPr/>
      <w:r>
        <w:rPr>
          <w:i w:val="1"/>
          <w:iCs w:val="1"/>
        </w:rPr>
        <w:t xml:space="preserve">Токарева, Н. Д. </w:t>
      </w:r>
      <w:r>
        <w:rPr/>
        <w:t xml:space="preserve">Английский язык для лингвистов (A2—B2) : учебник для вузов / Н. Д. Токарева, И. М. Богданова. — 6-е изд., перераб. и доп. — Москва : Издательство Юрайт, 2025. — 415 с. — (Высшее образование). — ISBN 978-5-534-17749-7.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6" TargetMode="External"/><Relationship Id="rId8" Type="http://schemas.openxmlformats.org/officeDocument/2006/relationships/hyperlink" Target="https://urait.ru/bcode/586834" TargetMode="External"/><Relationship Id="rId9" Type="http://schemas.openxmlformats.org/officeDocument/2006/relationships/hyperlink" Target="https://urait.ru/bcode/564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2026-02-09T04:47:55+03:00</dcterms:created>
  <dcterms:modified xsi:type="dcterms:W3CDTF">2026-02-09T04:47:55+03:00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