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Тураев, Б. А. </w:t>
      </w:r>
      <w:r>
        <w:rPr/>
        <w:t xml:space="preserve">Древний Египет / Б. А. Тураев. — Москва : Издательство Юрайт, 2025. — 154 с. — (Антология мысли). — ISBN 978-5-534-07154-2.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https://urait.ru/bcode/564962</w:t>
        </w:r>
      </w:hyperlink>
    </w:p>
    <w:p>
      <w:pPr/>
      <w:r>
        <w:rPr>
          <w:i w:val="1"/>
          <w:iCs w:val="1"/>
        </w:rPr>
        <w:t xml:space="preserve">Тураев, Б. А. </w:t>
      </w:r>
      <w:r>
        <w:rPr/>
        <w:t xml:space="preserve">История Древнего Востока в 2 т. Том I / Б. А. Тураев. — Москва : Издательство Юрайт, 2025. — 501 с. — (Антология мысли). — ISBN 978-5-534-05854-3.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https://urait.ru/bcode/564362</w:t>
        </w:r>
      </w:hyperlink>
    </w:p>
    <w:p>
      <w:pPr/>
      <w:r>
        <w:rPr>
          <w:i w:val="1"/>
          <w:iCs w:val="1"/>
        </w:rPr>
        <w:t xml:space="preserve">Тураев, Б. А. </w:t>
      </w:r>
      <w:r>
        <w:rPr/>
        <w:t xml:space="preserve">История Древнего Востока в 2 т. Том II / Б. А. Тураев. — Москва : Издательство Юрайт, 2025. — 440 с. — (Антология мысли). — ISBN 978-5-534-05966-3.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62" TargetMode="External"/><Relationship Id="rId8" Type="http://schemas.openxmlformats.org/officeDocument/2006/relationships/hyperlink" Target="https://urait.ru/bcode/564362" TargetMode="External"/><Relationship Id="rId9" Type="http://schemas.openxmlformats.org/officeDocument/2006/relationships/hyperlink" Target="https://urait.ru/bcode/5643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2026-03-14T09:15:39+03:00</dcterms:created>
  <dcterms:modified xsi:type="dcterms:W3CDTF">2026-03-14T09:15:39+03:00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