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Тургенев, И. С. </w:t>
      </w:r>
      <w:r>
        <w:rPr/>
        <w:t xml:space="preserve">Записки охотника / И. С. Тургенев. — Москва : Издательство Юрайт, 2025. — 292 с. — (Памятники литературы). — ISBN 978-5-534-12715-7.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https://urait.ru/bcode/567103</w:t>
        </w:r>
      </w:hyperlink>
    </w:p>
    <w:p>
      <w:pPr/>
      <w:r>
        <w:rPr>
          <w:i w:val="1"/>
          <w:iCs w:val="1"/>
        </w:rPr>
        <w:t xml:space="preserve">Тургенев, И. С. </w:t>
      </w:r>
      <w:r>
        <w:rPr/>
        <w:t xml:space="preserve">Отцы и дети. Стихотворения в прозе / И. С. Тургенев. — Москва : Издательство Юрайт, 2025. — 217 с. — (Памятники литературы). — ISBN 978-5-534-12178-0.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https://urait.ru/bcode/566817</w:t>
        </w:r>
      </w:hyperlink>
    </w:p>
    <w:p>
      <w:pPr/>
      <w:r>
        <w:rPr>
          <w:i w:val="1"/>
          <w:iCs w:val="1"/>
        </w:rPr>
        <w:t xml:space="preserve">Тургенев, И. С. </w:t>
      </w:r>
      <w:r>
        <w:rPr/>
        <w:t xml:space="preserve">Песнь торжествующей любви / И. С. Тургенев. — Москва : Издательство Юрайт, 2025. — 334 с. — (Памятники литературы). — ISBN 978-5-534-12716-4.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https://urait.ru/bcode/567104</w:t>
        </w:r>
      </w:hyperlink>
    </w:p>
    <w:p>
      <w:pPr/>
      <w:r>
        <w:rPr>
          <w:i w:val="1"/>
          <w:iCs w:val="1"/>
        </w:rPr>
        <w:t xml:space="preserve">Тургенев, И. С. </w:t>
      </w:r>
      <w:r>
        <w:rPr/>
        <w:t xml:space="preserve">Письма И. С. Тургенева к Людвигу Пичу / И. С. Тургенев ; переводчик Н. Тролль. — Москва : Издательство Юрайт, 2025. — 121 с. — (Антология мысли). — ISBN 978-5-534-11082-1.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https://urait.ru/bcode/566273</w:t>
        </w:r>
      </w:hyperlink>
    </w:p>
    <w:p>
      <w:pPr/>
      <w:r>
        <w:rPr>
          <w:i w:val="1"/>
          <w:iCs w:val="1"/>
        </w:rPr>
        <w:t xml:space="preserve">Тургенев, И. С. </w:t>
      </w:r>
      <w:r>
        <w:rPr/>
        <w:t xml:space="preserve">Письма к Полине Виардо и французским друзьям. 1846 - 1882 годы / И. С. Тургенев ; составитель И. Д. Гальперин-Каминский. — Москва : Издательство Юрайт, 2025. — 258 с. — (Памятники литературы). — ISBN 978-5-534-15431-3.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https://urait.ru/bcode/568340</w:t>
        </w:r>
      </w:hyperlink>
    </w:p>
    <w:p>
      <w:pPr/>
      <w:r>
        <w:rPr>
          <w:i w:val="1"/>
          <w:iCs w:val="1"/>
        </w:rPr>
        <w:t xml:space="preserve">Тургенев, И. С. </w:t>
      </w:r>
      <w:r>
        <w:rPr/>
        <w:t xml:space="preserve">Рудин. Дым. Дворянское гнездо / И. С. Тургенев. — Москва : Издательство Юрайт, 2025. — 419 с. — (Памятники литературы). — ISBN 978-5-534-12718-8.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https://urait.ru/bcode/567106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https://urait.ru/bcode/568246</w:t>
        </w:r>
      </w:hyperlink>
    </w:p>
    <w:p>
      <w:pPr/>
      <w:r>
        <w:rPr>
          <w:i w:val="1"/>
          <w:iCs w:val="1"/>
        </w:rPr>
        <w:t xml:space="preserve">Тургенев, И. С. </w:t>
      </w:r>
      <w:r>
        <w:rPr/>
        <w:t xml:space="preserve">Степной король Лир. Повести и рассказы / И. С. Тургенев. — Москва : Издательство Юрайт, 2025. — 340 с. — (Памятники литературы). — ISBN 978-5-534-12717-1.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https://urait.ru/bcode/567105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03" TargetMode="External"/><Relationship Id="rId8" Type="http://schemas.openxmlformats.org/officeDocument/2006/relationships/hyperlink" Target="https://urait.ru/bcode/566817" TargetMode="External"/><Relationship Id="rId9" Type="http://schemas.openxmlformats.org/officeDocument/2006/relationships/hyperlink" Target="https://urait.ru/bcode/567104" TargetMode="External"/><Relationship Id="rId10" Type="http://schemas.openxmlformats.org/officeDocument/2006/relationships/hyperlink" Target="https://urait.ru/bcode/566273" TargetMode="External"/><Relationship Id="rId11" Type="http://schemas.openxmlformats.org/officeDocument/2006/relationships/hyperlink" Target="https://urait.ru/bcode/568340" TargetMode="External"/><Relationship Id="rId12" Type="http://schemas.openxmlformats.org/officeDocument/2006/relationships/hyperlink" Target="https://urait.ru/bcode/567106" TargetMode="External"/><Relationship Id="rId13" Type="http://schemas.openxmlformats.org/officeDocument/2006/relationships/hyperlink" Target="https://urait.ru/bcode/568246" TargetMode="External"/><Relationship Id="rId14" Type="http://schemas.openxmlformats.org/officeDocument/2006/relationships/hyperlink" Target="https://urait.ru/bcode/567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2026-08-22T07:15:12+03:00</dcterms:created>
  <dcterms:modified xsi:type="dcterms:W3CDTF">2026-08-22T07:15:12+03:00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