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1 / Ф. И. Успенский. — Москва : Издательство Юрайт, 2024. — 287 с. — (Антология мысли). — ISBN 978-5-534-05237-4.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https://urait.ru/bcode/540142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2 / Ф. И. Успенский. — Москва : Издательство Юрайт, 2024. — 167 с. — (Антология мысли). — ISBN 978-5-534-05239-8.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3 / Ф. И. Успенский. — Москва : Издательство Юрайт, 2024. — 172 с. — (Антология мысли). — ISBN 978-5-534-05245-9.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https://urait.ru/bcode/540148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4 / Ф. И. Успенский. — Москва : Издательство Юрайт, 2024. — 273 с. — (Антология мысли). — ISBN 978-5-534-05246-6.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https://urait.ru/bcode/540149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5 / Ф. И. Успенский. — Москва : Издательство Юрайт, 2024. — 249 с. — (Антология мысли). — ISBN 978-5-534-05248-0.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https://urait.ru/bcode/540150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6 / Ф. И. Успенский. — Москва : Издательство Юрайт, 2024. — 253 с. — (Антология мысли). — ISBN 978-5-534-05249-7.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https://urait.ru/bcode/540155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7 / Ф. И. Успенский. — Москва : Издательство Юрайт, 2024. — 352 с. — (Антология мысли). — ISBN 978-5-534-05257-2.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https://urait.ru/bcode/540156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Византийской империи в 8 т. Том 8 / Ф. И. Успенский. — Москва : Издательство Юрайт, 2024. — 390 с. — (Антология мысли). — ISBN 978-5-534-05258-9.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https://urait.ru/bcode/540157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История крестовых походов / Ф. И. Успенский. — Москва : Издательство Юрайт, 2024. — 161 с. — (Антология мысли). — ISBN 978-5-534-08665-2.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https://urait.ru/bcode/540138</w:t>
        </w:r>
      </w:hyperlink>
    </w:p>
    <w:p>
      <w:pPr/>
      <w:r>
        <w:rPr>
          <w:i w:val="1"/>
          <w:iCs w:val="1"/>
        </w:rPr>
        <w:t xml:space="preserve">Успенский, Ф. И. </w:t>
      </w:r>
      <w:r>
        <w:rPr/>
        <w:t xml:space="preserve">Очерки по истории византийской образованности / Ф. И. Успенский. — Москва : Издательство Юрайт, 2024. — 313 с. — (Антология мысли). — ISBN 978-5-534-12112-4.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2" TargetMode="External"/><Relationship Id="rId8" Type="http://schemas.openxmlformats.org/officeDocument/2006/relationships/hyperlink" Target="https://urait.ru/bcode/540146" TargetMode="External"/><Relationship Id="rId9" Type="http://schemas.openxmlformats.org/officeDocument/2006/relationships/hyperlink" Target="https://urait.ru/bcode/540148" TargetMode="External"/><Relationship Id="rId10" Type="http://schemas.openxmlformats.org/officeDocument/2006/relationships/hyperlink" Target="https://urait.ru/bcode/540149" TargetMode="External"/><Relationship Id="rId11" Type="http://schemas.openxmlformats.org/officeDocument/2006/relationships/hyperlink" Target="https://urait.ru/bcode/540150" TargetMode="External"/><Relationship Id="rId12" Type="http://schemas.openxmlformats.org/officeDocument/2006/relationships/hyperlink" Target="https://urait.ru/bcode/540155" TargetMode="External"/><Relationship Id="rId13" Type="http://schemas.openxmlformats.org/officeDocument/2006/relationships/hyperlink" Target="https://urait.ru/bcode/540156" TargetMode="External"/><Relationship Id="rId14" Type="http://schemas.openxmlformats.org/officeDocument/2006/relationships/hyperlink" Target="https://urait.ru/bcode/540157" TargetMode="External"/><Relationship Id="rId15" Type="http://schemas.openxmlformats.org/officeDocument/2006/relationships/hyperlink" Target="https://urait.ru/bcode/540138" TargetMode="External"/><Relationship Id="rId16" Type="http://schemas.openxmlformats.org/officeDocument/2006/relationships/hyperlink" Target="https://urait.ru/bcode/54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2024-04-28T20:02:44+03:00</dcterms:created>
  <dcterms:modified xsi:type="dcterms:W3CDTF">2024-04-28T20:02:44+03:00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