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Васюкова, А. Т. </w:t>
      </w:r>
      <w:r>
        <w:rPr/>
        <w:t xml:space="preserve">Молекулярная кухня : учебник для вузов / А. Т. Васюкова, А. В. Мошкин ; под редакцией А. Т. Васюковой. — Москва : Издательство Юрайт, 2026. — 54 с. — (Высшее образование). — ISBN 978-5-534-18099-2.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https://urait.ru/bcode/590286</w:t>
        </w:r>
      </w:hyperlink>
    </w:p>
    <w:p>
      <w:pPr/>
      <w:r>
        <w:rPr>
          <w:i w:val="1"/>
          <w:iCs w:val="1"/>
        </w:rPr>
        <w:t xml:space="preserve">Васюкова, А. Т. </w:t>
      </w:r>
      <w:r>
        <w:rPr/>
        <w:t xml:space="preserve">Организация производства в ресторанах : учебник для вузов / А. Т. Васюкова, А. В. Мошкин ; под редакцией А. Т. Васюковой. — Москва : Издательство Юрайт, 2026. — 92 с. — (Высшее образование). — ISBN 978-5-534-18115-9.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https://urait.ru/bcode/590287</w:t>
        </w:r>
      </w:hyperlink>
    </w:p>
    <w:p>
      <w:pPr/>
      <w:r>
        <w:rPr>
          <w:i w:val="1"/>
          <w:iCs w:val="1"/>
        </w:rPr>
        <w:t xml:space="preserve">Васюкова, А. Т. </w:t>
      </w:r>
      <w:r>
        <w:rPr/>
        <w:t xml:space="preserve">Основы молекулярной кухни : учебник для среднего профессионального образования / А. Т. Васюкова, А. В. Мошкин ; под редакцией А. Т. Васюковой. — Москва : Издательство Юрайт, 2026. — 54 с. — (Профессиональное образование). — ISBN 978-5-534-18122-7.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https://urait.ru/bcode/590288</w:t>
        </w:r>
      </w:hyperlink>
    </w:p>
    <w:p>
      <w:pPr/>
      <w:r>
        <w:rPr>
          <w:i w:val="1"/>
          <w:iCs w:val="1"/>
        </w:rPr>
        <w:t xml:space="preserve">Васюкова, А. Т. </w:t>
      </w:r>
      <w:r>
        <w:rPr/>
        <w:t xml:space="preserve">Ресторанное дело. Организация производства и обслуживания : учебник для среднего профессионального образования / А. Т. Васюкова, А. В. Мошкин ; под редакцией А. Т. Васюковой. — Москва : Издательство Юрайт, 2026. — 92 с. — (Профессиональное образование). — ISBN 978-5-534-18238-5.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https://urait.ru/bcode/590291</w:t>
        </w:r>
      </w:hyperlink>
    </w:p>
    <w:p>
      <w:pPr/>
      <w:r>
        <w:rPr>
          <w:i w:val="1"/>
          <w:iCs w:val="1"/>
        </w:rPr>
        <w:t xml:space="preserve">Васюкова, А. Т. </w:t>
      </w:r>
      <w:r>
        <w:rPr/>
        <w:t xml:space="preserve">Ресторанное дело. Технология и организация производства : учебник для среднего профессионального образования / А. Т. Васюкова, А. В. Мошкин ; под редакцией А. Т. Васюковой. — Москва : Издательство Юрайт, 2026. — 197 с. — (Профессиональное образование). — ISBN 978-5-534-18098-5.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https://urait.ru/bcode/590289</w:t>
        </w:r>
      </w:hyperlink>
    </w:p>
    <w:p>
      <w:pPr/>
      <w:r>
        <w:rPr>
          <w:i w:val="1"/>
          <w:iCs w:val="1"/>
        </w:rPr>
        <w:t xml:space="preserve">Васюкова, А. Т. </w:t>
      </w:r>
      <w:r>
        <w:rPr/>
        <w:t xml:space="preserve">Ресторанное дело. Технология производства ресторанной продукции : учебник для среднего профессионального образования / А. Т. Васюкова. — Москва : Издательство Юрайт, 2026. — 67 с. — (Профессиональное образование). — ISBN 978-5-534-18245-3.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https://urait.ru/bcode/590290</w:t>
        </w:r>
      </w:hyperlink>
    </w:p>
    <w:p>
      <w:pPr/>
      <w:r>
        <w:rPr>
          <w:i w:val="1"/>
          <w:iCs w:val="1"/>
        </w:rPr>
        <w:t xml:space="preserve">Васюкова, А. Т. </w:t>
      </w:r>
      <w:r>
        <w:rPr/>
        <w:t xml:space="preserve">Технология и оборудование винодельческого производства. Химия вина : учебник для среднего профессионального образования / А. Т. Васюкова. — Москва : Издательство Юрайт, 2026. — 59 с. — (Профессиональное образование). — ISBN 978-5-534-19518-7.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https://urait.ru/bcode/590340</w:t>
        </w:r>
      </w:hyperlink>
    </w:p>
    <w:p>
      <w:pPr/>
      <w:r>
        <w:rPr>
          <w:i w:val="1"/>
          <w:iCs w:val="1"/>
        </w:rPr>
        <w:t xml:space="preserve">Васюкова, А. Т. </w:t>
      </w:r>
      <w:r>
        <w:rPr/>
        <w:t xml:space="preserve">Технология и организация производства ресторанной продукции : учебник для вузов / А. Т. Васюкова, А. В. Мошкин ; под редакцией А. Т. Васюковой. — Москва : Издательство Юрайт, 2026. — 197 с. — (Высшее образование). — ISBN 978-5-534-18097-8.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https://urait.ru/bcode/590277</w:t>
        </w:r>
      </w:hyperlink>
    </w:p>
    <w:p>
      <w:pPr/>
      <w:r>
        <w:rPr>
          <w:i w:val="1"/>
          <w:iCs w:val="1"/>
        </w:rPr>
        <w:t xml:space="preserve">Васюкова, А. Т. </w:t>
      </w:r>
      <w:r>
        <w:rPr/>
        <w:t xml:space="preserve">Технология производства ресторанной продукции : учебник для вузов / А. Т. Васюкова. — Москва : Издательство Юрайт, 2026. — 67 с. — (Высшее образование). — ISBN 978-5-534-18239-2.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https://urait.ru/bcode/590285</w:t>
        </w:r>
      </w:hyperlink>
    </w:p>
    <w:p>
      <w:pPr/>
      <w:r>
        <w:rPr>
          <w:i w:val="1"/>
          <w:iCs w:val="1"/>
        </w:rPr>
        <w:t xml:space="preserve">Васюкова, А. Т. </w:t>
      </w:r>
      <w:r>
        <w:rPr/>
        <w:t xml:space="preserve">Товароведение пищевых продуктов : учебник для вузов / А. Т. Васюкова, Н. М. Варварина. — Москва : Издательство Юрайт, 2026. — 549 с. — (Высшее образование). — ISBN 978-5-534-18780-9.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https://urait.ru/bcode/589685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86" TargetMode="External"/><Relationship Id="rId8" Type="http://schemas.openxmlformats.org/officeDocument/2006/relationships/hyperlink" Target="https://urait.ru/bcode/590287" TargetMode="External"/><Relationship Id="rId9" Type="http://schemas.openxmlformats.org/officeDocument/2006/relationships/hyperlink" Target="https://urait.ru/bcode/590288" TargetMode="External"/><Relationship Id="rId10" Type="http://schemas.openxmlformats.org/officeDocument/2006/relationships/hyperlink" Target="https://urait.ru/bcode/590291" TargetMode="External"/><Relationship Id="rId11" Type="http://schemas.openxmlformats.org/officeDocument/2006/relationships/hyperlink" Target="https://urait.ru/bcode/590289" TargetMode="External"/><Relationship Id="rId12" Type="http://schemas.openxmlformats.org/officeDocument/2006/relationships/hyperlink" Target="https://urait.ru/bcode/590290" TargetMode="External"/><Relationship Id="rId13" Type="http://schemas.openxmlformats.org/officeDocument/2006/relationships/hyperlink" Target="https://urait.ru/bcode/590340" TargetMode="External"/><Relationship Id="rId14" Type="http://schemas.openxmlformats.org/officeDocument/2006/relationships/hyperlink" Target="https://urait.ru/bcode/590277" TargetMode="External"/><Relationship Id="rId15" Type="http://schemas.openxmlformats.org/officeDocument/2006/relationships/hyperlink" Target="https://urait.ru/bcode/590285" TargetMode="External"/><Relationship Id="rId16" Type="http://schemas.openxmlformats.org/officeDocument/2006/relationships/hyperlink" Target="https://urait.ru/bcode/5896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2026-04-11T09:14:06+03:00</dcterms:created>
  <dcterms:modified xsi:type="dcterms:W3CDTF">2026-04-11T09:14:06+03:00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