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Введение в профессию: психолог : учебник и практикум для вузов / В. М. Голянич [и др.] ; под редакцией В. М. Голянич, С. В. Семеновой. — Москва : Издательство Юрайт, 2024. — 365 с. — (Высшее образование). — ISBN 978-5-9916-5800-3.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Введение в профессию: психолог : учебник и практикум для среднего профессионального образования / В. М. Голянич [и др.] ; под редакцией В. М. Голянич, С. В. Семеновой. — Москва : Издательство Юрайт, 2024. — 365 с. — (Профессиональное образование). — ISBN 978-5-534-03843-9.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https://urait.ru/bcode/538303</w:t>
        </w:r>
      </w:hyperlink>
    </w:p>
    <w:p>
      <w:pPr/>
      <w:r>
        <w:rPr>
          <w:i w:val="1"/>
          <w:iCs w:val="1"/>
        </w:rPr>
        <w:t xml:space="preserve">Векилова, С. А. </w:t>
      </w:r>
      <w:r>
        <w:rPr/>
        <w:t xml:space="preserve">История психологии : учебник и практикум для вузов / С. А. Векилова, С. А. Безгодова. — Москва : Издательство Юрайт, 2024. — 324 с. — (Высшее образование). — ISBN 978-5-534-05931-1.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https://urait.ru/bcode/536751</w:t>
        </w:r>
      </w:hyperlink>
    </w:p>
    <w:p>
      <w:pPr/>
      <w:r>
        <w:rPr>
          <w:i w:val="1"/>
          <w:iCs w:val="1"/>
        </w:rPr>
        <w:t xml:space="preserve">Векилова, С. А. </w:t>
      </w:r>
      <w:r>
        <w:rPr/>
        <w:t xml:space="preserve">Психология семьи : учебник и практикум для вузов / С. А. Векилова. — Москва : Издательство Юрайт, 2024. — 310 с. — (Высшее образование). — ISBN 978-5-534-01445-7.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https://urait.ru/bcode/536754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49" TargetMode="External"/><Relationship Id="rId8" Type="http://schemas.openxmlformats.org/officeDocument/2006/relationships/hyperlink" Target="https://urait.ru/bcode/538303" TargetMode="External"/><Relationship Id="rId9" Type="http://schemas.openxmlformats.org/officeDocument/2006/relationships/hyperlink" Target="https://urait.ru/bcode/536751" TargetMode="External"/><Relationship Id="rId10" Type="http://schemas.openxmlformats.org/officeDocument/2006/relationships/hyperlink" Target="https://urait.ru/bcode/5367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2024-03-28T15:38:52+03:00</dcterms:created>
  <dcterms:modified xsi:type="dcterms:W3CDTF">2024-03-28T15:38:52+03:00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