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Винокуров, А. Ю. </w:t>
      </w:r>
      <w:r>
        <w:rPr/>
        <w:t xml:space="preserve">Научно-практический комментарий к Федеральному закону о прокуратуре Российской Федерации / А. Ю. Винокуров. — 5-е изд., перераб. и доп. — Москва : Издательство Юрайт, 2026. — 971 с. — (Профессиональные комментарии). — ISBN 978-5-534-18027-5.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>Винокуров, Ю. Е. </w:t>
      </w:r>
      <w:r>
        <w:rPr/>
        <w:t xml:space="preserve">Прокурорский надзор : учебник для вузов / Ю. Е. Винокуров, А. Ю. Винокуров ; под редакцией Ю. Е. Винокурова. — 18-е изд., перераб. и доп. — Москва : Издательство Юрайт, 2026. — 498 с. — (Высшее образование). — ISBN 978-5-534-19425-8.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https://urait.ru/bcode/600404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вузов / А. Ю. Винокуров, Ю. Е. Винокуров ; под общей редакцией А. Ю. Винокурова. — 7-е изд., перераб. и доп. — Москва : Издательство Юрайт, 2026. — 400 с. — (Высшее образование). — ISBN 978-5-534-20626-5.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 : учебник для среднего профессионального образования / А. Ю. Винокуров, Ю. Е. Винокуров ; под общей редакцией А. Ю. Винокурова. — 7-е изд., перераб. и доп. — Москва : Издательство Юрайт, 2026. — 400 с. — (Профессиональное образование). — ISBN 978-5-534-20635-7.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https://urait.ru/bcode/583728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вузов / А. Ю. Винокуров, Ю. Е. Винокуров ; под общей редакцией А. Ю. Винокурова. — 3-е изд., перераб. и доп. — Москва : Издательство Юрайт, 2026. — 197 с. — (Высшее образование). — ISBN 978-5-534-18202-6.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https://urait.ru/bcode/582885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Прокурорский надзор. Практикум : учебник для среднего профессионального образования / А. Ю. Винокуров, Ю. Е. Винокуров ; под общей редакцией А. Ю. Винокурова. — 3-е изд., перераб. и доп. — Москва : Издательство Юрайт, 2026. — 197 с. — (Профессиональное образование). — ISBN 978-5-534-17905-7.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https://urait.ru/bcode/583767</w:t>
        </w:r>
      </w:hyperlink>
    </w:p>
    <w:p>
      <w:pPr/>
      <w:r>
        <w:rPr>
          <w:i w:val="1"/>
          <w:iCs w:val="1"/>
        </w:rPr>
        <w:t xml:space="preserve">Винокуров, А. Ю. </w:t>
      </w:r>
      <w:r>
        <w:rPr/>
        <w:t xml:space="preserve">Участие прокурора в арбитражном процессе, гражданском и административном судопроизводстве : учебник для вузов / А. Ю. Винокуров. — 17-е изд., перераб. и доп. — Москва : Издательство Юрайт, 2026. — 105 с. — (Высшее образование). — ISBN 978-5-534-21087-3.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68" TargetMode="External"/><Relationship Id="rId8" Type="http://schemas.openxmlformats.org/officeDocument/2006/relationships/hyperlink" Target="https://urait.ru/bcode/601276" TargetMode="External"/><Relationship Id="rId9" Type="http://schemas.openxmlformats.org/officeDocument/2006/relationships/hyperlink" Target="https://urait.ru/bcode/582502" TargetMode="External"/><Relationship Id="rId10" Type="http://schemas.openxmlformats.org/officeDocument/2006/relationships/hyperlink" Target="https://urait.ru/bcode/600404" TargetMode="External"/><Relationship Id="rId11" Type="http://schemas.openxmlformats.org/officeDocument/2006/relationships/hyperlink" Target="https://urait.ru/bcode/582828" TargetMode="External"/><Relationship Id="rId12" Type="http://schemas.openxmlformats.org/officeDocument/2006/relationships/hyperlink" Target="https://urait.ru/bcode/583728" TargetMode="External"/><Relationship Id="rId13" Type="http://schemas.openxmlformats.org/officeDocument/2006/relationships/hyperlink" Target="https://urait.ru/bcode/582885" TargetMode="External"/><Relationship Id="rId14" Type="http://schemas.openxmlformats.org/officeDocument/2006/relationships/hyperlink" Target="https://urait.ru/bcode/583767" TargetMode="External"/><Relationship Id="rId15" Type="http://schemas.openxmlformats.org/officeDocument/2006/relationships/hyperlink" Target="https://urait.ru/bcode/59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2026-08-12T00:47:19+03:00</dcterms:created>
  <dcterms:modified xsi:type="dcterms:W3CDTF">2026-08-12T00:47:19+03:00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