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Внуков, А. А. </w:t>
      </w:r>
      <w:r>
        <w:rPr/>
        <w:t xml:space="preserve">Защита информации : учебное пособие для вузов / А. А. Внуков. — 3-е изд., перераб. и доп. — Москва : Издательство Юрайт, 2024. — 161 с. — (Высшее образование). — ISBN 978-5-534-07248-8.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https://urait.ru/bcode/537247</w:t>
        </w:r>
      </w:hyperlink>
    </w:p>
    <w:p>
      <w:pPr/>
      <w:r>
        <w:rPr>
          <w:i w:val="1"/>
          <w:iCs w:val="1"/>
        </w:rPr>
        <w:t xml:space="preserve">Внуков, А. А. </w:t>
      </w:r>
      <w:r>
        <w:rPr/>
        <w:t xml:space="preserve">Защита информации в банковских системах : учебное пособие для вузов / А. А. Внуков. — 2-е изд., испр. и доп. — Москва : Издательство Юрайт, 2024. — 246 с. — (Высшее образование). — ISBN 978-5-534-01679-6.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https://urait.ru/bcode/537248</w:t>
        </w:r>
      </w:hyperlink>
    </w:p>
    <w:p>
      <w:pPr/>
      <w:r>
        <w:rPr>
          <w:i w:val="1"/>
          <w:iCs w:val="1"/>
        </w:rPr>
        <w:t xml:space="preserve">Внуков, А. А. </w:t>
      </w:r>
      <w:r>
        <w:rPr/>
        <w:t xml:space="preserve">Основы информационной безопасности: защита информации : учебное пособие для среднего профессионального образования / А. А. Внуков. — 3-е изд., перераб. и доп. — Москва : Издательство Юрайт, 2024. — 161 с. — (Профессиональное образование). — ISBN 978-5-534-13948-8.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7" TargetMode="External"/><Relationship Id="rId8" Type="http://schemas.openxmlformats.org/officeDocument/2006/relationships/hyperlink" Target="https://urait.ru/bcode/537248" TargetMode="External"/><Relationship Id="rId9" Type="http://schemas.openxmlformats.org/officeDocument/2006/relationships/hyperlink" Target="https://urait.ru/bcode/542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2024-04-19T16:14:11+03:00</dcterms:created>
  <dcterms:modified xsi:type="dcterms:W3CDTF">2024-04-19T16:14:11+03:00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