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Волконский, С. М. </w:t>
      </w:r>
      <w:r>
        <w:rPr/>
        <w:t xml:space="preserve">О декабристах. Разговоры / С. М. Волконский. — Москва : Издательство Юрайт, 2025. — 303 с. — (Антология мысли). — ISBN 978-5-534-09482-4.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https://urait.ru/bcode/565493</w:t>
        </w:r>
      </w:hyperlink>
    </w:p>
    <w:p>
      <w:pPr/>
      <w:r>
        <w:rPr>
          <w:i w:val="1"/>
          <w:iCs w:val="1"/>
        </w:rPr>
        <w:t xml:space="preserve">Волконский, С. М. </w:t>
      </w:r>
      <w:r>
        <w:rPr/>
        <w:t xml:space="preserve">Человек на сцене / С. М. Волконский. — Москва : Издательство Юрайт, 2025. — 128 с. — (Антология мысли). — ISBN 978-5-534-13391-2.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3" TargetMode="External"/><Relationship Id="rId8" Type="http://schemas.openxmlformats.org/officeDocument/2006/relationships/hyperlink" Target="https://urait.ru/bcode/56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2026-06-03T11:18:15+03:00</dcterms:created>
  <dcterms:modified xsi:type="dcterms:W3CDTF">2026-06-03T11:18:15+03:00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