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вузов / под редакцией Н. Ф. Талызиной. — 2-е изд., перераб. и доп. — Москва : Издательство Юрайт, 2026. — 193 с. — (Высшее образование). — ISBN 978-5-534-06315-8.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Формирование приемов математического мышления : учебник для среднего профессионального образования / под редакцией Н. Ф. Талызиной. — 2-е изд., перераб. и доп. — Москва : Издательство Юрайт, 2026. — 193 с. — (Профессиональное образование). — ISBN 978-5-534-06579-4.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https://urait.ru/bcode/586413</w:t>
        </w:r>
      </w:hyperlink>
    </w:p>
    <w:p>
      <w:pPr/>
      <w:r>
        <w:rPr>
          <w:i w:val="1"/>
          <w:iCs w:val="1"/>
        </w:rPr>
        <w:t xml:space="preserve">Талызина, Н. Ф. </w:t>
      </w:r>
      <w:r>
        <w:rPr/>
        <w:t xml:space="preserve">Усвоение научных понятий в школе : учебник для вузов / Н. Ф. Талызина, И. А. Володарская, Г. А. Буткин. — 2-е изд., испр. и доп. — Москва : Издательство Юрайт, 2026. — 87 с. — (Высшее образование). — ISBN 978-5-534-12106-3.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08" TargetMode="External"/><Relationship Id="rId8" Type="http://schemas.openxmlformats.org/officeDocument/2006/relationships/hyperlink" Target="https://urait.ru/bcode/586413" TargetMode="External"/><Relationship Id="rId9" Type="http://schemas.openxmlformats.org/officeDocument/2006/relationships/hyperlink" Target="https://urait.ru/bcode/585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2026-04-04T06:12:53+03:00</dcterms:created>
  <dcterms:modified xsi:type="dcterms:W3CDTF">2026-04-04T06:12:53+03:00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