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Воробьева, И. П. </w:t>
      </w:r>
      <w:r>
        <w:rPr/>
        <w:t xml:space="preserve">Экономика и организация производства : учебник для среднего профессионального образования / И. П. Воробьева, О. С. Селевич. — Москва : Издательство Юрайт, 2025. — 212 с. — (Профессиональное образование). — ISBN 978-5-534-18143-2.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https://urait.ru/bcode/566078</w:t>
        </w:r>
      </w:hyperlink>
    </w:p>
    <w:p>
      <w:pPr/>
      <w:r>
        <w:rPr>
          <w:i w:val="1"/>
          <w:iCs w:val="1"/>
        </w:rPr>
        <w:t xml:space="preserve">Воробьева, И. П. </w:t>
      </w:r>
      <w:r>
        <w:rPr/>
        <w:t xml:space="preserve">Экономика и управление производством : учебник для вузов / И. П. Воробьева, О. С. Селевич. — Москва : Издательство Юрайт, 2025. — 212 с. — (Высшее образование). — ISBN 978-5-534-16829-7.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https://urait.ru/bcode/561361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6078" TargetMode="External"/><Relationship Id="rId8" Type="http://schemas.openxmlformats.org/officeDocument/2006/relationships/hyperlink" Target="https://urait.ru/bcode/5613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2026-09-19T19:38:35+03:00</dcterms:created>
  <dcterms:modified xsi:type="dcterms:W3CDTF">2026-09-19T19:38:35+03:00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