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вузов / Т. Н. Литвинова, Н. К. Выскубова, Л. В. Ненашева ; под общей редакцией Т. Н. Литвиновой. — 2-е изд. — Москва : Издательство Юрайт, 2026. — 209 с. — (Высшее образование). — ISBN 978-5-534-19725-9.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https://urait.ru/bcode/586922</w:t>
        </w:r>
      </w:hyperlink>
    </w:p>
    <w:p>
      <w:pPr/>
      <w:r>
        <w:rPr>
          <w:i w:val="1"/>
          <w:iCs w:val="1"/>
        </w:rPr>
        <w:t xml:space="preserve">Литвинова, Т. Н. </w:t>
      </w:r>
      <w:r>
        <w:rPr/>
        <w:t xml:space="preserve">Медицинская химия: биогенные элементы и комплексные соединения : учебное пособие для среднего профессионального образования / Т. Н. Литвинова, Н. К. Выскубова, Л. В. Ненашева ; под общей редакцией Т. Н. Литвиновой. — 2-е изд. — Москва : Издательство Юрайт, 2026. — 209 с. — (Профессиональное образование). — ISBN 978-5-534-19726-6.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2" TargetMode="External"/><Relationship Id="rId8" Type="http://schemas.openxmlformats.org/officeDocument/2006/relationships/hyperlink" Target="https://urait.ru/bcode/586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2026-02-20T22:38:12+03:00</dcterms:created>
  <dcterms:modified xsi:type="dcterms:W3CDTF">2026-02-20T22:38:12+03:00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