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Штоляков, В. И. </w:t>
      </w:r>
      <w:r>
        <w:rPr/>
        <w:t xml:space="preserve">Интеллектуальная собственность: принтмедиа и информационные технологии как объекты интеллектуальной собственности : учебник для вузов / В. И. Штоляков, М. В. Яганова. — Москва : Издательство Юрайт, 2026. — 252 с. — (Высшее образование). — ISBN 978-5-534-12661-7.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2026-02-10T21:50:49+03:00</dcterms:created>
  <dcterms:modified xsi:type="dcterms:W3CDTF">2026-02-10T21:50:49+03:00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