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Чернышева, А. М. </w:t>
      </w:r>
      <w:r>
        <w:rPr/>
        <w:t xml:space="preserve">Брендинг : учебник для бакалавров для вузов / А. М. Чернышева, Т. Н. Якубова. — Москва : Издательство Юрайт, 2023. — 504 с. — (Бакалавр. Академический курс). — ISBN 978-5-9916-2979-9.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https://urait.ru/bcode/510075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Маркетинговые исследования и ситуационный анализ : учебник и практикум для вузов / А. М. Чернышева, Т. Н. Якубова. — Москва : Издательство Юрайт, 2024. — 447 с. — (Высшее образование). — ISBN 978-5-534-17919-4.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https://urait.ru/bcode/545103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Методы и практики маркетинговых исследований : учебник и практикум для вузов / А. М. Чернышева, Т. Н. Якубова. — Москва : Издательство Юрайт, 2024. — 373 с. — (Высшее образование). — ISBN 978-5-534-17920-0.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https://urait.ru/bcode/545104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Промышленный (B2B) маркетинг : учебник и практикум для вузов / А. М. Чернышева, Т. Н. Якубова. — 2-е изд. — Москва : Издательство Юрайт, 2024. — 472 с. — (Высшее образование). — ISBN 978-5-534-13680-7.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https://urait.ru/bcode/536462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продуктовой политикой : учебник и практикум для вузов / А. М. Чернышева, Т. Н. Якубова. — Москва : Издательство Юрайт, 2024. — 182 с. — (Высшее образование). — ISBN 978-5-534-16620-0.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https://urait.ru/bcode/531385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продуктом : учебник и практикум для вузов / А. М. Чернышева, Т. Н. Якубова. — Москва : Издательство Юрайт, 2024. — 368 с. — (Высшее образование). — ISBN 978-5-534-16619-4.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075" TargetMode="External"/><Relationship Id="rId8" Type="http://schemas.openxmlformats.org/officeDocument/2006/relationships/hyperlink" Target="https://urait.ru/bcode/545103" TargetMode="External"/><Relationship Id="rId9" Type="http://schemas.openxmlformats.org/officeDocument/2006/relationships/hyperlink" Target="https://urait.ru/bcode/545104" TargetMode="External"/><Relationship Id="rId10" Type="http://schemas.openxmlformats.org/officeDocument/2006/relationships/hyperlink" Target="https://urait.ru/bcode/536462" TargetMode="External"/><Relationship Id="rId11" Type="http://schemas.openxmlformats.org/officeDocument/2006/relationships/hyperlink" Target="https://urait.ru/bcode/531385" TargetMode="External"/><Relationship Id="rId12" Type="http://schemas.openxmlformats.org/officeDocument/2006/relationships/hyperlink" Target="https://urait.ru/bcode/531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2024-04-27T17:21:41+03:00</dcterms:created>
  <dcterms:modified xsi:type="dcterms:W3CDTF">2024-04-27T17:21:41+03:00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