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Н. И. </w:t>
      </w:r>
      <w:r>
        <w:rPr/>
        <w:t xml:space="preserve">Основы расследования уголовных дел о преступлениях, отнесенных к компетенции таможенных органов РФ : учебник для вузов / Н. И. Зайцев, Х. Х. Рамалданов. — Москва : Издательство Юрайт, 2025. — 115 с. — (Высшее образование). — ISBN 978-5-534-13319-6.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2026-03-13T03:15:29+03:00</dcterms:created>
  <dcterms:modified xsi:type="dcterms:W3CDTF">2026-03-13T03:15:29+03:00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