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Транспортное право : учебник для вузов / Н. А. Духно [и др.] ; ответственные редакторы Н. А. Духно, А. И. Землин. — 4-е изд., перераб. и доп. — Москва : Издательство Юрайт, 2024. — 522 с. — (Высшее образование). — ISBN 978-5-534-17140-2.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https://urait.ru/bcode/540757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Транспортное право : учебник для среднего профессионального образования / Н. А. Духно [и др.] ; ответственные редакторы Н. А. Духно, А. И. Землин. — 4-е изд., перераб. и доп. — Москва : Издательство Юрайт, 2024. — 522 с. — (Профессиональное образование). — ISBN 978-5-534-17090-0.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https://urait.ru/bcode/541576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Финансово-правовые основы государственного и муниципального управления : учебник и практикум для вузов / И. В. Мишуткин, А. И. Землин, О. М. Землина, Н. П. Ольховская. — 2-е изд., перераб. и доп. — Москва : Издательство Юрайт, 2024. — 182 с. — (Высшее образование). — ISBN 978-5-534-18937-7.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https://urait.ru/bcode/555480</w:t>
        </w:r>
      </w:hyperlink>
    </w:p>
    <w:p>
      <w:pPr/>
      <w:r>
        <w:rPr>
          <w:i w:val="1"/>
          <w:iCs w:val="1"/>
        </w:rPr>
        <w:t xml:space="preserve">Землин, А. И. </w:t>
      </w:r>
      <w:r>
        <w:rPr/>
        <w:t xml:space="preserve">Финансовое право : учебник для среднего профессионального образования / А. И. Землин, О. М. Землина, Н. П. Ольховская ; под общей редакцией А. И. Землина. — 3-е изд., перераб. и доп. — Москва : Издательство Юрайт, 2024. — 317 с. — (Профессиональное образование). — ISBN 978-5-534-16304-9.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https://urait.ru/bcode/541488</w:t>
        </w:r>
      </w:hyperlink>
    </w:p>
    <w:p>
      <w:pPr/>
      <w:r>
        <w:rPr>
          <w:i w:val="1"/>
          <w:iCs w:val="1"/>
        </w:rPr>
        <w:t xml:space="preserve">Землин, А. И. </w:t>
      </w:r>
      <w:r>
        <w:rPr/>
        <w:t xml:space="preserve">Финансовое право Российской Федерации : учебник для вузов / А. И. Землин, О. М. Землина, Н. П. Ольховская ; под общей редакцией А. И. Землина. — 3-е изд., перераб. и доп. — Москва : Издательство Юрайт, 2024. — 325 с. — (Высшее образование). — ISBN 978-5-534-16307-0.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https://urait.ru/bcode/541483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757" TargetMode="External"/><Relationship Id="rId8" Type="http://schemas.openxmlformats.org/officeDocument/2006/relationships/hyperlink" Target="https://urait.ru/bcode/541576" TargetMode="External"/><Relationship Id="rId9" Type="http://schemas.openxmlformats.org/officeDocument/2006/relationships/hyperlink" Target="https://urait.ru/bcode/555480" TargetMode="External"/><Relationship Id="rId10" Type="http://schemas.openxmlformats.org/officeDocument/2006/relationships/hyperlink" Target="https://urait.ru/bcode/541488" TargetMode="External"/><Relationship Id="rId11" Type="http://schemas.openxmlformats.org/officeDocument/2006/relationships/hyperlink" Target="https://urait.ru/bcode/5414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2024-05-04T07:39:35+03:00</dcterms:created>
  <dcterms:modified xsi:type="dcterms:W3CDTF">2024-05-04T07:39:35+03:00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