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вузов / Е. Г. Шаблова, О. В. Жевняк ; под общей редакцией Е. Г. Шабловой. — Москва : Издательство Юрайт, 2024. — 131 с. — (Высшее образование). — ISBN 978-5-534-16272-1.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https://urait.ru/bcode/538852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Гражданское право : учебное пособие для среднего профессионального образования / Е. Г. Шаблова, О. В. Жевняк ; под общей редакцией Е. Г. Шабловой. — Москва : Издательство Юрайт, 2024. — 131 с. — (Профессиональное образование). — ISBN 978-5-534-16287-5.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https://urait.ru/bcode/538853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Международное коммерческое (торговое) право : учебное пособие для вузов / Е. Г. Шаблова, О. В. Жевняк ; под общей редакцией Е. Г. Шабловой. — Москва : Издательство Юрайт, 2022. — 94 с. — (Высшее образование). — ISBN 978-5-534-05597-9.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https://urait.ru/bcode/493667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Правоведение : учебное пособие для вузов / Е. Г. Шаблова, О. В. Жевняк, Т. П. Шишулина ; под общей редакцией Е. Г. Шабловой. — Москва : Издательство Юрайт, 2022. — 192 с. — (Высшее образование). — ISBN 978-5-534-05598-6.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https://urait.ru/bcode/493665</w:t>
        </w:r>
      </w:hyperlink>
    </w:p>
    <w:p>
      <w:pPr/>
      <w:r>
        <w:rPr>
          <w:i w:val="1"/>
          <w:iCs w:val="1"/>
        </w:rPr>
        <w:t xml:space="preserve">Шаблова, Е. Г. </w:t>
      </w:r>
      <w:r>
        <w:rPr/>
        <w:t xml:space="preserve">Правовые основы профессиональной деятельности : учебное пособие для среднего профессионального образования / Е. Г. Шаблова, О. В. Жевняк, Т. П. Шишулина ; под общей редакцией Е. Г. Шабловой. — Москва : Издательство Юрайт, 2023. — 192 с. — (Профессиональное образование). — ISBN 978-5-534-09383-4.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https://urait.ru/bcode/517212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52" TargetMode="External"/><Relationship Id="rId8" Type="http://schemas.openxmlformats.org/officeDocument/2006/relationships/hyperlink" Target="https://urait.ru/bcode/538853" TargetMode="External"/><Relationship Id="rId9" Type="http://schemas.openxmlformats.org/officeDocument/2006/relationships/hyperlink" Target="https://urait.ru/bcode/493667" TargetMode="External"/><Relationship Id="rId10" Type="http://schemas.openxmlformats.org/officeDocument/2006/relationships/hyperlink" Target="https://urait.ru/bcode/493665" TargetMode="External"/><Relationship Id="rId11" Type="http://schemas.openxmlformats.org/officeDocument/2006/relationships/hyperlink" Target="https://urait.ru/bcode/5172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2024-05-19T00:15:38+03:00</dcterms:created>
  <dcterms:modified xsi:type="dcterms:W3CDTF">2024-05-19T00:15:38+03:00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