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Шаблова, Е. Г. </w:t>
      </w:r>
      <w:r>
        <w:rPr/>
        <w:t xml:space="preserve">Гражданское право : учебное пособие для вузов / Е. Г. Шаблова, О. В. Жевняк ; под общей редакцией Е. Г. Шабловой. — Москва : Издательство Юрайт, 2024. — 131 с. — (Высшее образование). — ISBN 978-5-534-16272-1.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https://urait.ru/bcode/538852</w:t>
        </w:r>
      </w:hyperlink>
    </w:p>
    <w:p>
      <w:pPr/>
      <w:r>
        <w:rPr>
          <w:i w:val="1"/>
          <w:iCs w:val="1"/>
        </w:rPr>
        <w:t xml:space="preserve">Шаблова, Е. Г. </w:t>
      </w:r>
      <w:r>
        <w:rPr/>
        <w:t xml:space="preserve">Гражданское право : учебное пособие для среднего профессионального образования / Е. Г. Шаблова, О. В. Жевняк ; под общей редакцией Е. Г. Шабловой. — Москва : Издательство Юрайт, 2024. — 131 с. — (Профессиональное образование). — ISBN 978-5-534-16287-5.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https://urait.ru/bcode/538853</w:t>
        </w:r>
      </w:hyperlink>
    </w:p>
    <w:p>
      <w:pPr/>
      <w:r>
        <w:rPr>
          <w:i w:val="1"/>
          <w:iCs w:val="1"/>
        </w:rPr>
        <w:t xml:space="preserve">Шаблова, Е. Г. </w:t>
      </w:r>
      <w:r>
        <w:rPr/>
        <w:t xml:space="preserve">Международное коммерческое (торговое) право : учебное пособие для вузов / Е. Г. Шаблова, О. В. Жевняк ; под общей редакцией Е. Г. Шабловой. — Москва : Издательство Юрайт, 2022. — 94 с. — (Высшее образование). — ISBN 978-5-534-05597-9.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https://urait.ru/bcode/493667</w:t>
        </w:r>
      </w:hyperlink>
    </w:p>
    <w:p>
      <w:pPr/>
      <w:r>
        <w:rPr>
          <w:i w:val="1"/>
          <w:iCs w:val="1"/>
        </w:rPr>
        <w:t xml:space="preserve">Шаблова, Е. Г. </w:t>
      </w:r>
      <w:r>
        <w:rPr/>
        <w:t xml:space="preserve">Правоведение : учебное пособие для вузов / Е. Г. Шаблова, О. В. Жевняк, Т. П. Шишулина ; под общей редакцией Е. Г. Шабловой. — Москва : Издательство Юрайт, 2022. — 192 с. — (Высшее образование). — ISBN 978-5-534-05598-6.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https://urait.ru/bcode/493665</w:t>
        </w:r>
      </w:hyperlink>
    </w:p>
    <w:p>
      <w:pPr/>
      <w:r>
        <w:rPr>
          <w:i w:val="1"/>
          <w:iCs w:val="1"/>
        </w:rPr>
        <w:t xml:space="preserve">Шаблова, Е. Г. </w:t>
      </w:r>
      <w:r>
        <w:rPr/>
        <w:t xml:space="preserve">Правовые основы профессиональной деятельности : учебное пособие для среднего профессионального образования / Е. Г. Шаблова, О. В. Жевняк, Т. П. Шишулина ; под общей редакцией Е. Г. Шабловой. — Москва : Издательство Юрайт, 2023. — 192 с. — (Профессиональное образование). — ISBN 978-5-534-09383-4.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https://urait.ru/bcode/517212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52" TargetMode="External"/><Relationship Id="rId8" Type="http://schemas.openxmlformats.org/officeDocument/2006/relationships/hyperlink" Target="https://urait.ru/bcode/538853" TargetMode="External"/><Relationship Id="rId9" Type="http://schemas.openxmlformats.org/officeDocument/2006/relationships/hyperlink" Target="https://urait.ru/bcode/493667" TargetMode="External"/><Relationship Id="rId10" Type="http://schemas.openxmlformats.org/officeDocument/2006/relationships/hyperlink" Target="https://urait.ru/bcode/493665" TargetMode="External"/><Relationship Id="rId11" Type="http://schemas.openxmlformats.org/officeDocument/2006/relationships/hyperlink" Target="https://urait.ru/bcode/5172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2024-05-05T19:09:21+03:00</dcterms:created>
  <dcterms:modified xsi:type="dcterms:W3CDTF">2024-05-05T19:09:21+03:00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