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Сабо, Е. Д. </w:t>
      </w:r>
      <w:r>
        <w:rPr/>
        <w:t xml:space="preserve">Гидромелиоративные работы : учебник для среднего профессионального образования / Е. Д. Сабо, В. С. Теодоронский, А. А. Золотаревский ; под общей редакцией Е. Д. Сабо. — 2-е изд. — Москва : Издательство Юрайт, 2025. — 121 с. — (Профессиональное образование). — ISBN 978-5-534-19007-6.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https://urait.ru/bcode/569072</w:t>
        </w:r>
      </w:hyperlink>
    </w:p>
    <w:p>
      <w:pPr/>
      <w:r>
        <w:rPr>
          <w:i w:val="1"/>
          <w:iCs w:val="1"/>
        </w:rPr>
        <w:t xml:space="preserve">Сабо, Е. Д. </w:t>
      </w:r>
      <w:r>
        <w:rPr/>
        <w:t xml:space="preserve">Гидромелиоративные работы : учебник для вузов / Е. Д. Сабо, В. С. Теодоронский, А. А. Золотаревский. — 2-е изд., испр. и доп. — Москва : Издательство Юрайт, 2026. — 121 с. — (Высшее образование). — ISBN 978-5-534-19444-9.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https://urait.ru/bcode/589794</w:t>
        </w:r>
      </w:hyperlink>
    </w:p>
    <w:p>
      <w:pPr/>
      <w:r>
        <w:rPr>
          <w:i w:val="1"/>
          <w:iCs w:val="1"/>
        </w:rPr>
        <w:t xml:space="preserve">Сабо, Е. Д. </w:t>
      </w:r>
      <w:r>
        <w:rPr/>
        <w:t xml:space="preserve">Гидротехнические мелиорации : учебник для вузов / Е. Д. Сабо, В. С. Теодоронский, А. А. Золотаревский ; под общей редакцией Е. Д. Сабо. — 2-е изд., испр. и доп. — Москва : Издательство Юрайт, 2026. — 317 с. — (Высшее образование). — ISBN 978-5-534-07252-5.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https://urait.ru/bcode/584192</w:t>
        </w:r>
      </w:hyperlink>
    </w:p>
    <w:p>
      <w:pPr/>
      <w:r>
        <w:rPr>
          <w:i w:val="1"/>
          <w:iCs w:val="1"/>
        </w:rPr>
        <w:t xml:space="preserve">Сабо, Е. Д. </w:t>
      </w:r>
      <w:r>
        <w:rPr/>
        <w:t xml:space="preserve">Гидротехнические мелиорации : учебник для среднего профессионального образования / Е. Д. Сабо, В. С. Теодоронский, А. А. Золотаревский ; под общей редакцией Е. Д. Сабо. — 2-е изд., испр. и доп. — Москва : Издательство Юрайт, 2026. — 317 с. — (Профессиональное образование). — ISBN 978-5-534-10069-3.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https://urait.ru/bcode/587172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072" TargetMode="External"/><Relationship Id="rId8" Type="http://schemas.openxmlformats.org/officeDocument/2006/relationships/hyperlink" Target="https://urait.ru/bcode/589794" TargetMode="External"/><Relationship Id="rId9" Type="http://schemas.openxmlformats.org/officeDocument/2006/relationships/hyperlink" Target="https://urait.ru/bcode/584192" TargetMode="External"/><Relationship Id="rId10" Type="http://schemas.openxmlformats.org/officeDocument/2006/relationships/hyperlink" Target="https://urait.ru/bcode/5871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2026-09-13T13:45:12+03:00</dcterms:created>
  <dcterms:modified xsi:type="dcterms:W3CDTF">2026-09-13T13:45:12+03:00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