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Зорина, Е. М. </w:t>
      </w:r>
      <w:r>
        <w:rPr/>
        <w:t xml:space="preserve">Внеаудиторное чтение (английский язык) : учебник для вузов / Е. М. Зорина. — Москва : Издательство Юрайт, 2026. — 186 с. — (Высшее образование). — ISBN 978-5-534-18444-0.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https://urait.ru/bcode/589516</w:t>
        </w:r>
      </w:hyperlink>
    </w:p>
    <w:p>
      <w:pPr/>
      <w:r>
        <w:rPr>
          <w:i w:val="1"/>
          <w:iCs w:val="1"/>
        </w:rPr>
        <w:t xml:space="preserve">Зорина, Е. М. </w:t>
      </w:r>
      <w:r>
        <w:rPr/>
        <w:t xml:space="preserve">Метапредметная компетенция преподавателей и обучающихся : учебник для вузов / Е. М. Зорина. — Москва : Издательство Юрайт, 2026. — 130 с. — (Высшее образование). — ISBN 978-5-534-17997-2.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6" TargetMode="External"/><Relationship Id="rId8" Type="http://schemas.openxmlformats.org/officeDocument/2006/relationships/hyperlink" Target="https://urait.ru/bcode/58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2026-04-11T12:10:29+03:00</dcterms:created>
  <dcterms:modified xsi:type="dcterms:W3CDTF">2026-04-11T12:10:29+03:00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